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8" w:rsidRDefault="00366F18" w:rsidP="00366F18">
      <w:pPr>
        <w:pStyle w:val="a3"/>
      </w:pPr>
      <w:r>
        <w:rPr>
          <w:b/>
          <w:bCs/>
          <w:color w:val="000000"/>
          <w:sz w:val="28"/>
          <w:szCs w:val="28"/>
        </w:rPr>
        <w:t xml:space="preserve">Развитие лексико-грамматического строя речи с использованием игрушек, миниатюр, значков, сюжетных фигурок, магнитных игр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К сожалению, сейчас, в современном обществе, дети стали крайне неусидчивыми, капризными, требовательными. И для эффективной работы их приходится постоянно удивлять чем-то новым. Если удивить удалось, то есть вероятность того, что учебная информация будет эмоционально воспринята, принята и в результате полноценно усвоена.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В последнее время существенно возросло количество детей, которые помимо речевого диагноза, например, ОНР, ФФН, ФН имеют те или иные поведенческие проблемы, определённые особенности со стороны эмоционально-волевой сферы, а также мало мотивированны к получению новых знаний.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В работе с ними, использование всевозможных предметных картинок или сюжетных иллюстраций не всегда продуктивно. Таким детям необходима постоянная динамика и им скучна статика. Часто они излишне активны, стремятся изучать, трогать всё то, что привлекло их взор. Поэтому им необходимо дать возможность инициативно действовать – манипулировать с игровыми пособиями.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Поэтому возникает необходимость подстраиваться к имеющейся реальности и искать то, что действительно сможет увлечь ребят. Именно для этого, я использую разнообразные игрушки, сюжетные фигурки, миниатюры, значки, магнитные игры и иные атрибуты в своей работе, то есть всё то, что можно взять в руки, потрогать, изучить, рассмотреть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конечно же прокомментировать! Ещё я стремлюсь создать определённую атмосферу для ребят, хочется, чтобы им было весело, чтобы они улыбались, радовались.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Начну с забавных игрушек и миниатюр. Они помогают отработать предлоги: </w:t>
      </w:r>
      <w:proofErr w:type="gramStart"/>
      <w:r>
        <w:rPr>
          <w:i/>
          <w:iCs/>
          <w:color w:val="000000"/>
        </w:rPr>
        <w:t>В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НА, ЗА, С, У, ПО, ИЗ, ПОД, НАД, ПЕРЕД, ОКОЛО, РЯДОМ, ЧЕРЕЗ, МЕЖДУ, ИЗ-ЗА, ИЗ-ПОД.</w:t>
      </w:r>
      <w:proofErr w:type="gramEnd"/>
      <w:r>
        <w:rPr>
          <w:color w:val="000000"/>
        </w:rPr>
        <w:t xml:space="preserve"> А также действия с противоположным значением (глаголы-антонимы) и приставочные глаголы. </w:t>
      </w:r>
    </w:p>
    <w:p w:rsidR="00366F18" w:rsidRDefault="00366F18" w:rsidP="00366F18">
      <w:pPr>
        <w:pStyle w:val="a3"/>
      </w:pPr>
      <w:r>
        <w:rPr>
          <w:color w:val="000000"/>
        </w:rPr>
        <w:t>Например, миниатюра: забор с лестницей и скворечником, ведром (</w:t>
      </w:r>
      <w:r>
        <w:rPr>
          <w:i/>
          <w:iCs/>
          <w:color w:val="000000"/>
        </w:rPr>
        <w:t>залезу-слезу; положили-вынули; подлетела-залетела-вылетела-облетела; залетела</w:t>
      </w:r>
      <w:proofErr w:type="gramStart"/>
      <w:r>
        <w:rPr>
          <w:i/>
          <w:iCs/>
          <w:color w:val="000000"/>
        </w:rPr>
        <w:t xml:space="preserve"> В</w:t>
      </w:r>
      <w:proofErr w:type="gramEnd"/>
      <w:r>
        <w:rPr>
          <w:i/>
          <w:iCs/>
          <w:color w:val="000000"/>
        </w:rPr>
        <w:t>, села НА; положили В, вынули ИЗ; стоим ЗА-ПЕРЕД забором и так далее</w:t>
      </w:r>
      <w:r>
        <w:rPr>
          <w:color w:val="000000"/>
        </w:rPr>
        <w:t xml:space="preserve">). Игрушки: холодильник, остановочный павильон. Здесь ребёнок сам совершает действие с игрушкой или миниатюрой и дополнительным предметом (фигуркой человека, животного, птицей, продуктами питания, вариантами транспорта). А именно, </w:t>
      </w:r>
      <w:r>
        <w:rPr>
          <w:i/>
          <w:iCs/>
          <w:color w:val="000000"/>
        </w:rPr>
        <w:t>берёт птичку и «залетает</w:t>
      </w:r>
      <w:proofErr w:type="gramStart"/>
      <w:r>
        <w:rPr>
          <w:i/>
          <w:iCs/>
          <w:color w:val="000000"/>
        </w:rPr>
        <w:t xml:space="preserve"> В</w:t>
      </w:r>
      <w:proofErr w:type="gramEnd"/>
      <w:r>
        <w:rPr>
          <w:i/>
          <w:iCs/>
          <w:color w:val="000000"/>
        </w:rPr>
        <w:t xml:space="preserve"> клетку – вылетает ИЗ клетки, ставит её На клетку, держит НАД клеткой»; открывает – закрывает клетку. Или куколка заходит</w:t>
      </w:r>
      <w:proofErr w:type="gramStart"/>
      <w:r>
        <w:rPr>
          <w:i/>
          <w:iCs/>
          <w:color w:val="000000"/>
        </w:rPr>
        <w:t xml:space="preserve"> В</w:t>
      </w:r>
      <w:proofErr w:type="gramEnd"/>
      <w:r>
        <w:rPr>
          <w:i/>
          <w:iCs/>
          <w:color w:val="000000"/>
        </w:rPr>
        <w:t xml:space="preserve"> беседку, выходит ИЗ беседки, подходит К беседке, отходит ОТ беседки, стоит РЯДОМ или ОКОЛО, ВОЗЛЕ беседки и прочее </w:t>
      </w:r>
    </w:p>
    <w:p w:rsidR="00366F18" w:rsidRDefault="00366F18" w:rsidP="00366F18">
      <w:pPr>
        <w:pStyle w:val="a3"/>
      </w:pPr>
      <w:proofErr w:type="gramStart"/>
      <w:r>
        <w:rPr>
          <w:color w:val="000000"/>
        </w:rPr>
        <w:t xml:space="preserve">Также используются и другие дополнительные материалы: маленькие фигурки </w:t>
      </w:r>
      <w:r>
        <w:rPr>
          <w:i/>
          <w:iCs/>
          <w:color w:val="000000"/>
        </w:rPr>
        <w:t xml:space="preserve">(фрукты, овощи, орехи, сладости, готовые варианты блюд, наборы продуктов, животные, птицы; а также популярные сейчас у детей персонажи мультфильмов, например: куколки Лол, Тролли, Чудики, Феи и другие. </w:t>
      </w:r>
      <w:proofErr w:type="gramEnd"/>
    </w:p>
    <w:p w:rsidR="00366F18" w:rsidRDefault="00366F18" w:rsidP="00366F18">
      <w:pPr>
        <w:pStyle w:val="a3"/>
      </w:pPr>
      <w:r>
        <w:rPr>
          <w:color w:val="000000"/>
        </w:rPr>
        <w:t xml:space="preserve">Детям очень нравится играть с миниатюрами. Дети комментируют все действия и составляют распространённые предложения или их мини-описания, например: </w:t>
      </w:r>
      <w:r>
        <w:rPr>
          <w:i/>
          <w:iCs/>
          <w:color w:val="000000"/>
        </w:rPr>
        <w:t xml:space="preserve">Девушка и молодой человек приехали в другой город. Девушка несла тяжёлый чемодан в руке и </w:t>
      </w:r>
    </w:p>
    <w:p w:rsidR="00366F18" w:rsidRDefault="00366F18" w:rsidP="00366F18">
      <w:pPr>
        <w:pStyle w:val="a3"/>
      </w:pPr>
      <w:r>
        <w:rPr>
          <w:i/>
          <w:iCs/>
          <w:color w:val="000000"/>
        </w:rPr>
        <w:t xml:space="preserve">женскую сумку на плече. А молодой человек аккуратно нёс футляр со своей любимой гитарой. </w:t>
      </w:r>
    </w:p>
    <w:p w:rsidR="00366F18" w:rsidRDefault="00366F18" w:rsidP="00366F18">
      <w:pPr>
        <w:pStyle w:val="a3"/>
      </w:pPr>
      <w:r>
        <w:rPr>
          <w:color w:val="000000"/>
        </w:rPr>
        <w:lastRenderedPageBreak/>
        <w:t xml:space="preserve">Или: </w:t>
      </w:r>
      <w:r>
        <w:rPr>
          <w:i/>
          <w:iCs/>
          <w:color w:val="000000"/>
        </w:rPr>
        <w:t xml:space="preserve">В голубом ведре лежат мячик и совочек. В корзинках лежат: кукуруза, яблоки, клубника.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Применяю и сюжетные фигурки. Мы внимательно рассматриваем каждую из них и составляем мини-рассказы. </w:t>
      </w:r>
      <w:r>
        <w:rPr>
          <w:b/>
          <w:bCs/>
          <w:i/>
          <w:iCs/>
          <w:color w:val="000000"/>
        </w:rPr>
        <w:t>Например,</w:t>
      </w:r>
      <w:r>
        <w:rPr>
          <w:color w:val="000000"/>
        </w:rPr>
        <w:t xml:space="preserve"> Старенькая овечка сидит в кресле-качалке. Ей холодно и поэтому она всегда кутается. На плечах у неё тёплая шаль, а ноги укрыты лоскутным пледом. Она очень любит вязать вещи своим внукам. Сейчас она вяжет носок для своей внученьки из красной очень мягкой пряжи. </w:t>
      </w:r>
    </w:p>
    <w:p w:rsidR="00366F18" w:rsidRDefault="00366F18" w:rsidP="00366F18">
      <w:pPr>
        <w:pStyle w:val="a3"/>
      </w:pPr>
      <w:r>
        <w:rPr>
          <w:i/>
          <w:iCs/>
          <w:color w:val="000000"/>
        </w:rPr>
        <w:t xml:space="preserve">Или: </w:t>
      </w:r>
      <w:r>
        <w:rPr>
          <w:color w:val="000000"/>
        </w:rPr>
        <w:t xml:space="preserve">Маленький </w:t>
      </w:r>
      <w:proofErr w:type="spellStart"/>
      <w:r>
        <w:rPr>
          <w:color w:val="000000"/>
        </w:rPr>
        <w:t>смурфик</w:t>
      </w:r>
      <w:proofErr w:type="spellEnd"/>
      <w:r>
        <w:rPr>
          <w:color w:val="000000"/>
        </w:rPr>
        <w:t xml:space="preserve"> забрался в гамак, сначала он просто лежал в нём, а потом решил покачаться, накачавшись вдоволь, </w:t>
      </w:r>
      <w:proofErr w:type="gramStart"/>
      <w:r>
        <w:rPr>
          <w:color w:val="000000"/>
        </w:rPr>
        <w:t>он</w:t>
      </w:r>
      <w:proofErr w:type="gramEnd"/>
      <w:r>
        <w:rPr>
          <w:color w:val="000000"/>
        </w:rPr>
        <w:t xml:space="preserve"> наконец заснул крепким сном.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Интересная форма работы по развитию связной речи - </w:t>
      </w:r>
      <w:r>
        <w:rPr>
          <w:b/>
          <w:bCs/>
          <w:color w:val="000000"/>
        </w:rPr>
        <w:t>значки.</w:t>
      </w:r>
      <w:r>
        <w:rPr>
          <w:color w:val="000000"/>
        </w:rPr>
        <w:t xml:space="preserve"> У меня несколько наборов значков, для отработки разных лексико-грамматических компонентов.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Значки, где прослеживается тот или иной процесс: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Мальчик крутит обруч;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Девочка висит на турнике;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Котики едут на велосипеде;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Кот моется в ванной;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Медведь катается на сноуборде;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Заяц играет на гармошке;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Колесо обозрения катает детей и взрослых;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Ножницы режут, вырезают;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Мальчик надувает воздушные шарики;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Собака летит в ракете; </w:t>
      </w:r>
    </w:p>
    <w:p w:rsidR="00366F18" w:rsidRDefault="00366F18" w:rsidP="00366F18">
      <w:pPr>
        <w:pStyle w:val="a3"/>
        <w:numPr>
          <w:ilvl w:val="0"/>
          <w:numId w:val="1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Лыжник катается на лыжах.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Значки, где так и просится то или иное прилагательное: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Подводная лодка;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Надувной круг;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Шерстяная шапка;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Колючий кактус;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Гигантский кот;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Ядовитый мухомор;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Летнее (осеннее, зимнее, весеннее) дерево;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Прозрачный кубик льда;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Бумажный кораблик;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Волшебная палочка;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Туристическая палатка;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Ароматные духи;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Мандариновая долька;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Лимонный слайс; </w:t>
      </w:r>
    </w:p>
    <w:p w:rsidR="00366F18" w:rsidRDefault="00366F18" w:rsidP="00366F18">
      <w:pPr>
        <w:pStyle w:val="a3"/>
        <w:numPr>
          <w:ilvl w:val="0"/>
          <w:numId w:val="2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Абрикосовое варенье (или джем).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Затем я и воспитатель помогаем назвать сложные прилагательные: </w:t>
      </w:r>
    </w:p>
    <w:p w:rsidR="00366F18" w:rsidRDefault="00366F18" w:rsidP="00366F18">
      <w:pPr>
        <w:pStyle w:val="a3"/>
        <w:numPr>
          <w:ilvl w:val="0"/>
          <w:numId w:val="3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Двухэтажный автобус; </w:t>
      </w:r>
    </w:p>
    <w:p w:rsidR="00366F18" w:rsidRDefault="00366F18" w:rsidP="00366F18">
      <w:pPr>
        <w:pStyle w:val="a3"/>
        <w:numPr>
          <w:ilvl w:val="0"/>
          <w:numId w:val="3"/>
        </w:num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Огнедышащий дракон; </w:t>
      </w:r>
    </w:p>
    <w:p w:rsidR="00366F18" w:rsidRDefault="00366F18" w:rsidP="00366F18">
      <w:pPr>
        <w:pStyle w:val="a3"/>
        <w:numPr>
          <w:ilvl w:val="0"/>
          <w:numId w:val="4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color w:val="000000"/>
        </w:rPr>
        <w:t>Длинношеяя</w:t>
      </w:r>
      <w:proofErr w:type="gramEnd"/>
      <w:r>
        <w:rPr>
          <w:color w:val="000000"/>
        </w:rPr>
        <w:t xml:space="preserve"> и длинноногая фламинго; </w:t>
      </w:r>
    </w:p>
    <w:p w:rsidR="00366F18" w:rsidRDefault="00366F18" w:rsidP="00366F18">
      <w:pPr>
        <w:pStyle w:val="a3"/>
        <w:numPr>
          <w:ilvl w:val="0"/>
          <w:numId w:val="4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Длинношеяя лама; </w:t>
      </w:r>
    </w:p>
    <w:p w:rsidR="00366F18" w:rsidRDefault="00366F18" w:rsidP="00366F18">
      <w:pPr>
        <w:pStyle w:val="a3"/>
        <w:numPr>
          <w:ilvl w:val="0"/>
          <w:numId w:val="4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Длинноухий заяц; </w:t>
      </w:r>
    </w:p>
    <w:p w:rsidR="00366F18" w:rsidRDefault="00366F18" w:rsidP="00366F18">
      <w:pPr>
        <w:pStyle w:val="a3"/>
        <w:numPr>
          <w:ilvl w:val="0"/>
          <w:numId w:val="4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Длинноклювый тукан; </w:t>
      </w:r>
    </w:p>
    <w:p w:rsidR="00366F18" w:rsidRDefault="00366F18" w:rsidP="00366F18">
      <w:pPr>
        <w:pStyle w:val="a3"/>
        <w:numPr>
          <w:ilvl w:val="0"/>
          <w:numId w:val="4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Черноволосая (светловолосая, рыжеволосая, коротковолосая, длинноволосая) девушка, девочка.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Значки, которые помогают отработать предлоги: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Инопланетянин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В</w:t>
      </w:r>
      <w:proofErr w:type="gramEnd"/>
      <w:r>
        <w:rPr>
          <w:color w:val="000000"/>
        </w:rPr>
        <w:t xml:space="preserve"> летающей тарелке;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Монстры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В</w:t>
      </w:r>
      <w:proofErr w:type="gramEnd"/>
      <w:r>
        <w:rPr>
          <w:color w:val="000000"/>
        </w:rPr>
        <w:t xml:space="preserve"> банках;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Птенец едет 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машине </w:t>
      </w:r>
      <w:r>
        <w:rPr>
          <w:b/>
          <w:bCs/>
          <w:color w:val="000000"/>
        </w:rPr>
        <w:t>ЗА</w:t>
      </w:r>
      <w:r>
        <w:rPr>
          <w:color w:val="000000"/>
        </w:rPr>
        <w:t xml:space="preserve"> зайцем;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Держим кролика </w:t>
      </w:r>
      <w:r>
        <w:rPr>
          <w:b/>
          <w:bCs/>
          <w:color w:val="000000"/>
        </w:rPr>
        <w:t>ЗА</w:t>
      </w:r>
      <w:r>
        <w:rPr>
          <w:color w:val="000000"/>
        </w:rPr>
        <w:t xml:space="preserve"> холку;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Медведица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proofErr w:type="gramEnd"/>
      <w:r>
        <w:rPr>
          <w:color w:val="000000"/>
        </w:rPr>
        <w:t xml:space="preserve"> медвежонком;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Домик 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дереве;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Медведь катается </w:t>
      </w:r>
      <w:r>
        <w:rPr>
          <w:b/>
          <w:bCs/>
          <w:color w:val="000000"/>
        </w:rPr>
        <w:t xml:space="preserve">НА </w:t>
      </w:r>
      <w:r>
        <w:rPr>
          <w:color w:val="000000"/>
        </w:rPr>
        <w:t xml:space="preserve">мотоцикле;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Заячьи ушки торчат </w:t>
      </w:r>
      <w:r>
        <w:rPr>
          <w:b/>
          <w:bCs/>
          <w:color w:val="000000"/>
        </w:rPr>
        <w:t>ИЗ</w:t>
      </w:r>
      <w:r>
        <w:rPr>
          <w:color w:val="000000"/>
        </w:rPr>
        <w:t xml:space="preserve"> цилиндра;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Котята вылезают </w:t>
      </w:r>
      <w:r>
        <w:rPr>
          <w:b/>
          <w:bCs/>
          <w:color w:val="000000"/>
        </w:rPr>
        <w:t>ИЗ</w:t>
      </w:r>
      <w:r>
        <w:rPr>
          <w:color w:val="000000"/>
        </w:rPr>
        <w:t xml:space="preserve"> ящиков комода;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Бутылка с посланием плывёт </w:t>
      </w:r>
      <w:r>
        <w:rPr>
          <w:b/>
          <w:bCs/>
          <w:color w:val="000000"/>
        </w:rPr>
        <w:t>ПО</w:t>
      </w:r>
      <w:r>
        <w:rPr>
          <w:color w:val="000000"/>
        </w:rPr>
        <w:t xml:space="preserve"> морю;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>НАД</w:t>
      </w:r>
      <w:r>
        <w:rPr>
          <w:color w:val="000000"/>
        </w:rPr>
        <w:t xml:space="preserve"> собачкой связка шариков;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</w:rPr>
        <w:t xml:space="preserve"> бассейне </w:t>
      </w:r>
      <w:r>
        <w:rPr>
          <w:b/>
          <w:bCs/>
          <w:color w:val="000000"/>
        </w:rPr>
        <w:t>ПО</w:t>
      </w:r>
      <w:r>
        <w:rPr>
          <w:color w:val="000000"/>
        </w:rPr>
        <w:t xml:space="preserve"> воде плывёт круг;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Хомяк сидит</w:t>
      </w:r>
      <w:r>
        <w:rPr>
          <w:b/>
          <w:bCs/>
          <w:color w:val="000000"/>
        </w:rPr>
        <w:t xml:space="preserve"> МЕЖДУ </w:t>
      </w:r>
      <w:r>
        <w:rPr>
          <w:color w:val="000000"/>
        </w:rPr>
        <w:t>коробок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подарками; </w:t>
      </w:r>
    </w:p>
    <w:p w:rsidR="00366F18" w:rsidRDefault="00366F18" w:rsidP="00366F18">
      <w:pPr>
        <w:pStyle w:val="a3"/>
        <w:numPr>
          <w:ilvl w:val="0"/>
          <w:numId w:val="5"/>
        </w:numPr>
      </w:pPr>
      <w:r>
        <w:rPr>
          <w:rFonts w:ascii="Symbol" w:hAnsi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Наливаем воду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В</w:t>
      </w:r>
      <w:proofErr w:type="gramEnd"/>
      <w:r>
        <w:rPr>
          <w:color w:val="000000"/>
        </w:rPr>
        <w:t xml:space="preserve"> чашку </w:t>
      </w:r>
      <w:r>
        <w:rPr>
          <w:b/>
          <w:bCs/>
          <w:color w:val="000000"/>
        </w:rPr>
        <w:t>ИЗ</w:t>
      </w:r>
      <w:r>
        <w:rPr>
          <w:color w:val="000000"/>
        </w:rPr>
        <w:t xml:space="preserve"> чайника.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Значки, которые предназначены для поощрения ими ребят, родителями или педагогами. Могут выдаваться после того, как ребёнок овладел каким-то умением. Я или ребёнок составляю (составляет) предложение и если он справился, прикалываем ему значок к кофточке: </w:t>
      </w:r>
    </w:p>
    <w:p w:rsidR="00366F18" w:rsidRDefault="00366F18" w:rsidP="00366F18">
      <w:pPr>
        <w:pStyle w:val="a3"/>
        <w:numPr>
          <w:ilvl w:val="0"/>
          <w:numId w:val="6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Щенок учится плавать; </w:t>
      </w:r>
    </w:p>
    <w:p w:rsidR="00366F18" w:rsidRDefault="00366F18" w:rsidP="00366F18">
      <w:pPr>
        <w:pStyle w:val="a3"/>
        <w:numPr>
          <w:ilvl w:val="0"/>
          <w:numId w:val="6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Щенок чистит зубы утром и вечером; </w:t>
      </w:r>
    </w:p>
    <w:p w:rsidR="00366F18" w:rsidRDefault="00366F18" w:rsidP="00366F18">
      <w:pPr>
        <w:pStyle w:val="a3"/>
        <w:numPr>
          <w:ilvl w:val="0"/>
          <w:numId w:val="6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Щенок самостоятельно одевается и раздевается; </w:t>
      </w:r>
    </w:p>
    <w:p w:rsidR="00366F18" w:rsidRDefault="00366F18" w:rsidP="00366F18">
      <w:pPr>
        <w:pStyle w:val="a3"/>
        <w:numPr>
          <w:ilvl w:val="0"/>
          <w:numId w:val="6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Щенок ухаживает за домашними животными; </w:t>
      </w:r>
    </w:p>
    <w:p w:rsidR="00366F18" w:rsidRDefault="00366F18" w:rsidP="00366F18">
      <w:pPr>
        <w:pStyle w:val="a3"/>
        <w:numPr>
          <w:ilvl w:val="0"/>
          <w:numId w:val="6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Щенок делает зарядку по утрам.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Приятно работать и с магнитными играми. Здесь мы отрабатываем слова (предметы, признаки, действия), предлоги и конечно составляем предложения, рассказы. Мы с ребятами играем в такие </w:t>
      </w:r>
      <w:r>
        <w:rPr>
          <w:b/>
          <w:bCs/>
          <w:color w:val="000000"/>
        </w:rPr>
        <w:t xml:space="preserve">игры: </w:t>
      </w:r>
    </w:p>
    <w:p w:rsidR="00366F18" w:rsidRDefault="00366F18" w:rsidP="00366F18">
      <w:pPr>
        <w:pStyle w:val="a3"/>
      </w:pPr>
      <w:r>
        <w:rPr>
          <w:b/>
          <w:bCs/>
          <w:i/>
          <w:iCs/>
          <w:color w:val="000000"/>
        </w:rPr>
        <w:t>«Конструктор лиц».</w:t>
      </w:r>
      <w:r>
        <w:rPr>
          <w:color w:val="000000"/>
        </w:rPr>
        <w:t xml:space="preserve"> Ребёнку необходимо найти все необходимые элементы (глаза, нос, губы, волосы, усы, бороду, головной убор и иные аксессуары), которые принадлежат тому или иному </w:t>
      </w:r>
      <w:proofErr w:type="gramStart"/>
      <w:r>
        <w:rPr>
          <w:color w:val="000000"/>
        </w:rPr>
        <w:t>персонажу</w:t>
      </w:r>
      <w:proofErr w:type="gramEnd"/>
      <w:r>
        <w:rPr>
          <w:color w:val="000000"/>
        </w:rPr>
        <w:t xml:space="preserve"> и воссоздать целостный образ. </w:t>
      </w:r>
    </w:p>
    <w:p w:rsidR="00366F18" w:rsidRDefault="00366F18" w:rsidP="00366F18">
      <w:pPr>
        <w:pStyle w:val="a3"/>
      </w:pPr>
      <w:r>
        <w:rPr>
          <w:b/>
          <w:bCs/>
          <w:i/>
          <w:iCs/>
          <w:color w:val="000000"/>
        </w:rPr>
        <w:t>«Дом».</w:t>
      </w:r>
      <w:r>
        <w:rPr>
          <w:color w:val="000000"/>
        </w:rPr>
        <w:t xml:space="preserve"> Ребёнок становится хозяином в доме и превращается в рассказчика, который проводит экскурсию. Он описывает всё то, что в нём есть. Может назвать все помещения, его жителей и их возможные занятия, рассказать о тех вещах, которые есть в этом чудесном доме. </w:t>
      </w:r>
    </w:p>
    <w:p w:rsidR="00366F18" w:rsidRDefault="00366F18" w:rsidP="00366F18">
      <w:pPr>
        <w:pStyle w:val="a3"/>
      </w:pPr>
      <w:r>
        <w:rPr>
          <w:b/>
          <w:bCs/>
          <w:i/>
          <w:iCs/>
          <w:color w:val="000000"/>
        </w:rPr>
        <w:t xml:space="preserve">«Приготовь пиццу» и «приготовь торт (пирог)». </w:t>
      </w:r>
    </w:p>
    <w:p w:rsidR="00366F18" w:rsidRDefault="00366F18" w:rsidP="00366F18">
      <w:pPr>
        <w:pStyle w:val="a3"/>
      </w:pPr>
      <w:r>
        <w:rPr>
          <w:color w:val="000000"/>
        </w:rPr>
        <w:lastRenderedPageBreak/>
        <w:t>Ребёнок будет готовить пиццу: мясную, овощную, грибную, рыбную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ырную, фруктовую. </w:t>
      </w:r>
    </w:p>
    <w:p w:rsidR="00366F18" w:rsidRDefault="00366F18" w:rsidP="00366F18">
      <w:pPr>
        <w:pStyle w:val="a3"/>
      </w:pPr>
      <w:proofErr w:type="gramStart"/>
      <w:r>
        <w:rPr>
          <w:color w:val="000000"/>
        </w:rPr>
        <w:t xml:space="preserve">Будет печь коржи для торта (ягодный; апельсиновый, клубничный, шоколадный, кокосовый, карамельный), сделает его (ягодным, ореховым, фруктовым) и добавит массу ингредиентов (печенье, леденцы, крендельки, мармелад). </w:t>
      </w:r>
      <w:proofErr w:type="gramEnd"/>
    </w:p>
    <w:p w:rsidR="00366F18" w:rsidRDefault="00366F18" w:rsidP="00366F18">
      <w:pPr>
        <w:pStyle w:val="a3"/>
      </w:pPr>
      <w:r>
        <w:rPr>
          <w:b/>
          <w:bCs/>
          <w:i/>
          <w:iCs/>
          <w:color w:val="000000"/>
        </w:rPr>
        <w:t>«Транспорт».</w:t>
      </w:r>
      <w:r>
        <w:rPr>
          <w:color w:val="000000"/>
        </w:rPr>
        <w:t xml:space="preserve"> Далее мы можем попутешествовать по городу и отправиться на интереснейшую автомобильную экскурсию. Выберем подходящий транспорт и нужный нам маршрут и вперёд за приключениями. Посетим кинотеатр, зоопарк, больницу, авторемонтную мастерскую, стройплощадку и другие места. </w:t>
      </w:r>
    </w:p>
    <w:p w:rsidR="00366F18" w:rsidRDefault="00366F18" w:rsidP="00366F18">
      <w:pPr>
        <w:pStyle w:val="a3"/>
      </w:pPr>
      <w:r>
        <w:rPr>
          <w:b/>
          <w:bCs/>
          <w:i/>
          <w:iCs/>
          <w:color w:val="000000"/>
        </w:rPr>
        <w:t>«Парк развлечений».</w:t>
      </w:r>
      <w:r>
        <w:rPr>
          <w:color w:val="000000"/>
        </w:rPr>
        <w:t xml:space="preserve"> Также мы с удовольствием побываем в парке развлечений и расскажем всем о том, как там проводят время ребята: катаются с горки, на качелях и каруселях, паровозике; прыгают на батуте; висят на турниках; строят песочные замки и так далее.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Ещё я очень люблю использовать праздничные атрибуты.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Например, носы, мордочки, клювы, а именно: </w:t>
      </w:r>
    </w:p>
    <w:p w:rsidR="00366F18" w:rsidRDefault="00366F18" w:rsidP="00366F18">
      <w:pPr>
        <w:pStyle w:val="a3"/>
        <w:numPr>
          <w:ilvl w:val="0"/>
          <w:numId w:val="7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Нос клоуна – клоунский нос; </w:t>
      </w:r>
    </w:p>
    <w:p w:rsidR="00366F18" w:rsidRDefault="00366F18" w:rsidP="00366F18">
      <w:pPr>
        <w:pStyle w:val="a3"/>
        <w:numPr>
          <w:ilvl w:val="0"/>
          <w:numId w:val="7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Мордочка кошки, льва, щенка – кошачья, львиная, щенячья; </w:t>
      </w:r>
    </w:p>
    <w:p w:rsidR="00366F18" w:rsidRDefault="00366F18" w:rsidP="00366F18">
      <w:pPr>
        <w:pStyle w:val="a3"/>
        <w:numPr>
          <w:ilvl w:val="0"/>
          <w:numId w:val="7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color w:val="000000"/>
        </w:rPr>
        <w:t>Морды</w:t>
      </w:r>
      <w:proofErr w:type="gramEnd"/>
      <w:r>
        <w:rPr>
          <w:color w:val="000000"/>
        </w:rPr>
        <w:t xml:space="preserve"> носорога, моржа – носорожья и моржовая морда; </w:t>
      </w:r>
    </w:p>
    <w:p w:rsidR="00366F18" w:rsidRDefault="00366F18" w:rsidP="00366F18">
      <w:pPr>
        <w:pStyle w:val="a3"/>
        <w:numPr>
          <w:ilvl w:val="0"/>
          <w:numId w:val="7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Клюв попугая, утки – птичий, утиный; </w:t>
      </w:r>
    </w:p>
    <w:p w:rsidR="00366F18" w:rsidRDefault="00366F18" w:rsidP="00366F18">
      <w:pPr>
        <w:pStyle w:val="a3"/>
        <w:numPr>
          <w:ilvl w:val="0"/>
          <w:numId w:val="7"/>
        </w:numPr>
      </w:pPr>
      <w:r>
        <w:rPr>
          <w:rFonts w:ascii="Wingdings" w:hAnsi="Wingdings"/>
          <w:color w:val="000000"/>
        </w:rPr>
        <w:t>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Пасть акулы – акулья пасть;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Все применяемые мною игровые атрибуты </w:t>
      </w:r>
      <w:proofErr w:type="gramStart"/>
      <w:r>
        <w:rPr>
          <w:color w:val="000000"/>
        </w:rPr>
        <w:t>направлены</w:t>
      </w:r>
      <w:proofErr w:type="gramEnd"/>
      <w:r>
        <w:rPr>
          <w:color w:val="000000"/>
        </w:rPr>
        <w:t xml:space="preserve"> прежде всего на то, чтобы у ребёнка появилось желание говорить, рассказывать. Вместе с тем они обогащают словарный запас детей, расширяют кругозор, вселяют уверенность, повышают эмоциональный фон детей. </w:t>
      </w:r>
    </w:p>
    <w:p w:rsidR="00366F18" w:rsidRDefault="00366F18" w:rsidP="00366F18">
      <w:pPr>
        <w:pStyle w:val="a3"/>
      </w:pPr>
      <w:r>
        <w:rPr>
          <w:color w:val="000000"/>
        </w:rPr>
        <w:t xml:space="preserve">Ребята с удовольствием </w:t>
      </w:r>
      <w:proofErr w:type="gramStart"/>
      <w:r>
        <w:rPr>
          <w:color w:val="000000"/>
        </w:rPr>
        <w:t>усваивают лексико-грамматический строй русского языка и постепенно их речь становится</w:t>
      </w:r>
      <w:proofErr w:type="gramEnd"/>
      <w:r>
        <w:rPr>
          <w:color w:val="000000"/>
        </w:rPr>
        <w:t xml:space="preserve"> лексически наполненной и грамматически правильной. </w:t>
      </w:r>
      <w:bookmarkStart w:id="0" w:name="_GoBack"/>
      <w:bookmarkEnd w:id="0"/>
    </w:p>
    <w:sectPr w:rsidR="0036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852"/>
    <w:multiLevelType w:val="multilevel"/>
    <w:tmpl w:val="F41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395"/>
    <w:multiLevelType w:val="multilevel"/>
    <w:tmpl w:val="0E5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20535"/>
    <w:multiLevelType w:val="multilevel"/>
    <w:tmpl w:val="E81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755A6"/>
    <w:multiLevelType w:val="multilevel"/>
    <w:tmpl w:val="371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D7AD3"/>
    <w:multiLevelType w:val="multilevel"/>
    <w:tmpl w:val="8FF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C0168"/>
    <w:multiLevelType w:val="multilevel"/>
    <w:tmpl w:val="228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B05C1"/>
    <w:multiLevelType w:val="multilevel"/>
    <w:tmpl w:val="FC5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F0C9B"/>
    <w:multiLevelType w:val="multilevel"/>
    <w:tmpl w:val="A56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8"/>
    <w:rsid w:val="000C6DF8"/>
    <w:rsid w:val="00101D2F"/>
    <w:rsid w:val="00322551"/>
    <w:rsid w:val="003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2022-07-27T18:36:00Z</dcterms:created>
  <dcterms:modified xsi:type="dcterms:W3CDTF">2022-07-27T18:38:00Z</dcterms:modified>
</cp:coreProperties>
</file>